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954d393c0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1ed5df9f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Jampai,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a4a300c34a4c" /><Relationship Type="http://schemas.openxmlformats.org/officeDocument/2006/relationships/numbering" Target="/word/numbering.xml" Id="R5912b9146f5f4e8b" /><Relationship Type="http://schemas.openxmlformats.org/officeDocument/2006/relationships/settings" Target="/word/settings.xml" Id="R2e240765b1df475f" /><Relationship Type="http://schemas.openxmlformats.org/officeDocument/2006/relationships/image" Target="/word/media/8109d37d-6af9-4054-a5b1-856e9cd1c639.png" Id="Rbc51ed5df9f74005" /></Relationships>
</file>