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086a066f5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daad5e938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Javanagondanahalli,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34f4a83a744ca" /><Relationship Type="http://schemas.openxmlformats.org/officeDocument/2006/relationships/numbering" Target="/word/numbering.xml" Id="R765b934cfc7c4a4b" /><Relationship Type="http://schemas.openxmlformats.org/officeDocument/2006/relationships/settings" Target="/word/settings.xml" Id="R9746c54974294b4d" /><Relationship Type="http://schemas.openxmlformats.org/officeDocument/2006/relationships/image" Target="/word/media/c73820af-b0eb-4edd-b07a-bce3889a424b.png" Id="R70fdaad5e9384d1b" /></Relationships>
</file>