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befa79ce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b9ab837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Jugsalai,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b7fdd52494e51" /><Relationship Type="http://schemas.openxmlformats.org/officeDocument/2006/relationships/numbering" Target="/word/numbering.xml" Id="Rab747f2275b84da7" /><Relationship Type="http://schemas.openxmlformats.org/officeDocument/2006/relationships/settings" Target="/word/settings.xml" Id="R5ca413607e8c4a7f" /><Relationship Type="http://schemas.openxmlformats.org/officeDocument/2006/relationships/image" Target="/word/media/d62d943d-9665-43ef-9b64-ec6a5c224585.png" Id="R34ccb9ab83754d6f" /></Relationships>
</file>