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b1666bf0e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a0c723ffa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43282ae2749c2" /><Relationship Type="http://schemas.openxmlformats.org/officeDocument/2006/relationships/numbering" Target="/word/numbering.xml" Id="R00b49c3a1d494d60" /><Relationship Type="http://schemas.openxmlformats.org/officeDocument/2006/relationships/settings" Target="/word/settings.xml" Id="R5c7b6cabd2c04f2d" /><Relationship Type="http://schemas.openxmlformats.org/officeDocument/2006/relationships/image" Target="/word/media/9e687403-25fd-4517-834e-1b04508af129.png" Id="R4f4a0c723ffa42dc" /></Relationships>
</file>