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31d2050a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6d5b5a942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Kanna Chhargal,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d875d8cc4fec" /><Relationship Type="http://schemas.openxmlformats.org/officeDocument/2006/relationships/numbering" Target="/word/numbering.xml" Id="Rae3ba00e282c4280" /><Relationship Type="http://schemas.openxmlformats.org/officeDocument/2006/relationships/settings" Target="/word/settings.xml" Id="Rc340a9888cb64f5a" /><Relationship Type="http://schemas.openxmlformats.org/officeDocument/2006/relationships/image" Target="/word/media/38afd82b-6612-405f-a4cb-b267610e33a5.png" Id="R6f46d5b5a9424cd6" /></Relationships>
</file>