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3457872f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bf0ffac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1dcc9a2534cde" /><Relationship Type="http://schemas.openxmlformats.org/officeDocument/2006/relationships/numbering" Target="/word/numbering.xml" Id="R85d44c2ee58b4957" /><Relationship Type="http://schemas.openxmlformats.org/officeDocument/2006/relationships/settings" Target="/word/settings.xml" Id="R5856de886c8b4f28" /><Relationship Type="http://schemas.openxmlformats.org/officeDocument/2006/relationships/image" Target="/word/media/4e0b28a9-46da-494a-bd09-350ff920d0e4.png" Id="R2a06bf0ffac04b43" /></Relationships>
</file>