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db8add5f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48e67b7f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Kharasu,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3efa188f145ab" /><Relationship Type="http://schemas.openxmlformats.org/officeDocument/2006/relationships/numbering" Target="/word/numbering.xml" Id="R2a7f77b724f647d6" /><Relationship Type="http://schemas.openxmlformats.org/officeDocument/2006/relationships/settings" Target="/word/settings.xml" Id="R6d224aa7fcbb445e" /><Relationship Type="http://schemas.openxmlformats.org/officeDocument/2006/relationships/image" Target="/word/media/590019ef-2865-4c7c-8d15-f509eea472fe.png" Id="Rd5148e67b7f94ab2" /></Relationships>
</file>