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10d02c0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5461c6d2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Kherman-i-Nandram,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e2f5cb5a64070" /><Relationship Type="http://schemas.openxmlformats.org/officeDocument/2006/relationships/numbering" Target="/word/numbering.xml" Id="Rbb25f860cbbe4bb7" /><Relationship Type="http://schemas.openxmlformats.org/officeDocument/2006/relationships/settings" Target="/word/settings.xml" Id="Rebfce65fcc7547a9" /><Relationship Type="http://schemas.openxmlformats.org/officeDocument/2006/relationships/image" Target="/word/media/078c9765-68b3-4e23-9453-326c2b1f6ffe.png" Id="Rfdc5461c6d2b48f7" /></Relationships>
</file>