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a7e45a638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b2d8cfec0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Kirandul,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a129cf65f4d96" /><Relationship Type="http://schemas.openxmlformats.org/officeDocument/2006/relationships/numbering" Target="/word/numbering.xml" Id="R7953e5c6a6ec4af6" /><Relationship Type="http://schemas.openxmlformats.org/officeDocument/2006/relationships/settings" Target="/word/settings.xml" Id="Rb6a2b6ad20c243cd" /><Relationship Type="http://schemas.openxmlformats.org/officeDocument/2006/relationships/image" Target="/word/media/c813afbc-56f1-43e4-b457-16c53c570450.png" Id="R8e0b2d8cfec04a13" /></Relationships>
</file>