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cbc250008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eac45ba16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04a276f174f01" /><Relationship Type="http://schemas.openxmlformats.org/officeDocument/2006/relationships/numbering" Target="/word/numbering.xml" Id="R53bc4b95b04b4339" /><Relationship Type="http://schemas.openxmlformats.org/officeDocument/2006/relationships/settings" Target="/word/settings.xml" Id="R2570bc7e19494747" /><Relationship Type="http://schemas.openxmlformats.org/officeDocument/2006/relationships/image" Target="/word/media/e735b458-fbfb-4fdf-8800-ee9736f30a49.png" Id="R345eac45ba1641ea" /></Relationships>
</file>