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a3d5ef28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2877c8a4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9c71d6c84929" /><Relationship Type="http://schemas.openxmlformats.org/officeDocument/2006/relationships/numbering" Target="/word/numbering.xml" Id="Rf07bee8d7d284efd" /><Relationship Type="http://schemas.openxmlformats.org/officeDocument/2006/relationships/settings" Target="/word/settings.xml" Id="R0bc3ab41eb3441c4" /><Relationship Type="http://schemas.openxmlformats.org/officeDocument/2006/relationships/image" Target="/word/media/fb500ce1-b07e-4894-aae2-0d88af1b4a74.png" Id="R7db2877c8a4f4495" /></Relationships>
</file>