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2c787eb59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a220c104b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Mahiari,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c98c233a0467b" /><Relationship Type="http://schemas.openxmlformats.org/officeDocument/2006/relationships/numbering" Target="/word/numbering.xml" Id="R7ec76da593364c38" /><Relationship Type="http://schemas.openxmlformats.org/officeDocument/2006/relationships/settings" Target="/word/settings.xml" Id="Rc25da4b4ab174af0" /><Relationship Type="http://schemas.openxmlformats.org/officeDocument/2006/relationships/image" Target="/word/media/16c8b790-1161-4174-8f68-d95d255bd57a.png" Id="Rf0ba220c104b4127" /></Relationships>
</file>