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2e7dced90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384d33c76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Mahson,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9fbd69ab44a2a" /><Relationship Type="http://schemas.openxmlformats.org/officeDocument/2006/relationships/numbering" Target="/word/numbering.xml" Id="R0c9a96d35e784f12" /><Relationship Type="http://schemas.openxmlformats.org/officeDocument/2006/relationships/settings" Target="/word/settings.xml" Id="R027e3eb4f7f4416f" /><Relationship Type="http://schemas.openxmlformats.org/officeDocument/2006/relationships/image" Target="/word/media/382cb2e1-3058-4e69-bf41-f271ef07fdd8.png" Id="Rcd0384d33c764669" /></Relationships>
</file>