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f47b6789d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6c1d88f2d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d52e62ace408e" /><Relationship Type="http://schemas.openxmlformats.org/officeDocument/2006/relationships/numbering" Target="/word/numbering.xml" Id="R5b3c7100bc7e48ec" /><Relationship Type="http://schemas.openxmlformats.org/officeDocument/2006/relationships/settings" Target="/word/settings.xml" Id="R16cc8e28eabb4a70" /><Relationship Type="http://schemas.openxmlformats.org/officeDocument/2006/relationships/image" Target="/word/media/ac96f6e2-cd32-4b2b-8e91-833f4194c40a.png" Id="Rc216c1d88f2d4c39" /></Relationships>
</file>