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5a905fe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a4547d0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Mannargudi,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9babb5104189" /><Relationship Type="http://schemas.openxmlformats.org/officeDocument/2006/relationships/numbering" Target="/word/numbering.xml" Id="R6d0d5266f11a4a3e" /><Relationship Type="http://schemas.openxmlformats.org/officeDocument/2006/relationships/settings" Target="/word/settings.xml" Id="R218f34a538684f05" /><Relationship Type="http://schemas.openxmlformats.org/officeDocument/2006/relationships/image" Target="/word/media/fb8afb82-bff5-4efe-85f2-a653ff2a0c2a.png" Id="Rb64ba4547d084acb" /></Relationships>
</file>