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e16eadc2d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1e9794727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Manpui,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5c8e2fac945df" /><Relationship Type="http://schemas.openxmlformats.org/officeDocument/2006/relationships/numbering" Target="/word/numbering.xml" Id="R1a20ac0607274307" /><Relationship Type="http://schemas.openxmlformats.org/officeDocument/2006/relationships/settings" Target="/word/settings.xml" Id="R6acb13a5942b4c77" /><Relationship Type="http://schemas.openxmlformats.org/officeDocument/2006/relationships/image" Target="/word/media/4ddfd2f3-241b-4bd7-95af-b9b94caadea0.png" Id="Rd4b1e979472745ea" /></Relationships>
</file>