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21f625d4f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895d66c86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Mihinpurwa,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0598e7deb41b4" /><Relationship Type="http://schemas.openxmlformats.org/officeDocument/2006/relationships/numbering" Target="/word/numbering.xml" Id="Rccd9a8c030254922" /><Relationship Type="http://schemas.openxmlformats.org/officeDocument/2006/relationships/settings" Target="/word/settings.xml" Id="Rcaa06345a67141cd" /><Relationship Type="http://schemas.openxmlformats.org/officeDocument/2006/relationships/image" Target="/word/media/5e2ce6c4-048c-492a-b3a0-6b6424bbbb4a.png" Id="R262895d66c864369" /></Relationships>
</file>