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9b1aa90fd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52172c8cd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83a0371ac47f9" /><Relationship Type="http://schemas.openxmlformats.org/officeDocument/2006/relationships/numbering" Target="/word/numbering.xml" Id="Rd68ccff83df4413c" /><Relationship Type="http://schemas.openxmlformats.org/officeDocument/2006/relationships/settings" Target="/word/settings.xml" Id="R2b035fb5a4c449f7" /><Relationship Type="http://schemas.openxmlformats.org/officeDocument/2006/relationships/image" Target="/word/media/c8c818c5-da0d-44d4-ad3c-487e19d9dcff.png" Id="R8b852172c8cd4de1" /></Relationships>
</file>