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fb2b724ca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ea776286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Mokalaw,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52cee861d41dd" /><Relationship Type="http://schemas.openxmlformats.org/officeDocument/2006/relationships/numbering" Target="/word/numbering.xml" Id="Re84b114bc30c41dc" /><Relationship Type="http://schemas.openxmlformats.org/officeDocument/2006/relationships/settings" Target="/word/settings.xml" Id="R093036457d414541" /><Relationship Type="http://schemas.openxmlformats.org/officeDocument/2006/relationships/image" Target="/word/media/57835393-9f71-4cf6-ba9b-3516bbfb6b45.png" Id="R554ea776286342c6" /></Relationships>
</file>