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bf3e6aef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23de163f2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ec272e37e4349" /><Relationship Type="http://schemas.openxmlformats.org/officeDocument/2006/relationships/numbering" Target="/word/numbering.xml" Id="R2a8b2e326c81424c" /><Relationship Type="http://schemas.openxmlformats.org/officeDocument/2006/relationships/settings" Target="/word/settings.xml" Id="R88d1ef1c341844a5" /><Relationship Type="http://schemas.openxmlformats.org/officeDocument/2006/relationships/image" Target="/word/media/e6f374f5-74ef-436a-812c-6dd54ca07dd6.png" Id="R65a23de163f24089" /></Relationships>
</file>