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176a494b1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25b09e00e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 Walaria,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5a33b6e054b5d" /><Relationship Type="http://schemas.openxmlformats.org/officeDocument/2006/relationships/numbering" Target="/word/numbering.xml" Id="Rd76bd9fb2d2e494d" /><Relationship Type="http://schemas.openxmlformats.org/officeDocument/2006/relationships/settings" Target="/word/settings.xml" Id="R51c67f2ee770473f" /><Relationship Type="http://schemas.openxmlformats.org/officeDocument/2006/relationships/image" Target="/word/media/32413aba-fca7-4c7a-8ed2-0879f6131a6c.png" Id="Rd9025b09e00e46cf" /></Relationships>
</file>