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55d0ccf04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e5794d95e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Narenda,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28ed6fc2f4233" /><Relationship Type="http://schemas.openxmlformats.org/officeDocument/2006/relationships/numbering" Target="/word/numbering.xml" Id="R2b76610e1fd44659" /><Relationship Type="http://schemas.openxmlformats.org/officeDocument/2006/relationships/settings" Target="/word/settings.xml" Id="Rfbfced42803b411a" /><Relationship Type="http://schemas.openxmlformats.org/officeDocument/2006/relationships/image" Target="/word/media/9dc4d5ab-9c2a-4980-8b1e-a4fa7a11e7a1.png" Id="Rf7ee5794d95e4b4d" /></Relationships>
</file>