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b7409efe3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c8c798aee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33dfbcaee4d12" /><Relationship Type="http://schemas.openxmlformats.org/officeDocument/2006/relationships/numbering" Target="/word/numbering.xml" Id="R5f691bbc0e054268" /><Relationship Type="http://schemas.openxmlformats.org/officeDocument/2006/relationships/settings" Target="/word/settings.xml" Id="R12e9c790ebae4958" /><Relationship Type="http://schemas.openxmlformats.org/officeDocument/2006/relationships/image" Target="/word/media/7b0b9e59-72c6-449c-9921-84c550f50574.png" Id="Ra81c8c798aee4f61" /></Relationships>
</file>