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26f3cac03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0214f0952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Nongkrem,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328d2ca14884" /><Relationship Type="http://schemas.openxmlformats.org/officeDocument/2006/relationships/numbering" Target="/word/numbering.xml" Id="R02d4d6e993d04bb4" /><Relationship Type="http://schemas.openxmlformats.org/officeDocument/2006/relationships/settings" Target="/word/settings.xml" Id="R4be03e0c8baf4c9b" /><Relationship Type="http://schemas.openxmlformats.org/officeDocument/2006/relationships/image" Target="/word/media/39e8c8ba-e897-4402-821a-5be60b6b1836.png" Id="Rc390214f09524aa4" /></Relationships>
</file>