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1a24e297d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3f85eb1d9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269d047f74775" /><Relationship Type="http://schemas.openxmlformats.org/officeDocument/2006/relationships/numbering" Target="/word/numbering.xml" Id="Rceeef1d6dae449f9" /><Relationship Type="http://schemas.openxmlformats.org/officeDocument/2006/relationships/settings" Target="/word/settings.xml" Id="R0bd4ad8485af4a08" /><Relationship Type="http://schemas.openxmlformats.org/officeDocument/2006/relationships/image" Target="/word/media/5d7700f9-2185-47c8-ae24-820e478508b4.png" Id="R20f3f85eb1d94907" /></Relationships>
</file>