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b61c10907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5a68c1b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9cb7dce124f3e" /><Relationship Type="http://schemas.openxmlformats.org/officeDocument/2006/relationships/numbering" Target="/word/numbering.xml" Id="R45f155a21d734096" /><Relationship Type="http://schemas.openxmlformats.org/officeDocument/2006/relationships/settings" Target="/word/settings.xml" Id="Rbead95a4d6d74558" /><Relationship Type="http://schemas.openxmlformats.org/officeDocument/2006/relationships/image" Target="/word/media/c0a9880a-4a9d-4478-b4fc-c25af30dd94d.png" Id="Rff015a68c1b7470d" /></Relationships>
</file>