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70053eb2c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2c38f7bdc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Perambalur,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eb3fbafc84cdc" /><Relationship Type="http://schemas.openxmlformats.org/officeDocument/2006/relationships/numbering" Target="/word/numbering.xml" Id="Rd9446ceab57647bf" /><Relationship Type="http://schemas.openxmlformats.org/officeDocument/2006/relationships/settings" Target="/word/settings.xml" Id="R8f0d9400f8bf450b" /><Relationship Type="http://schemas.openxmlformats.org/officeDocument/2006/relationships/image" Target="/word/media/dde69975-3a28-4b60-b593-f19c292e95d3.png" Id="R7462c38f7bdc4016" /></Relationships>
</file>