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addb377f9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20fc75c25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Phulabani,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18e3ce4d64964" /><Relationship Type="http://schemas.openxmlformats.org/officeDocument/2006/relationships/numbering" Target="/word/numbering.xml" Id="R1d90c37232454424" /><Relationship Type="http://schemas.openxmlformats.org/officeDocument/2006/relationships/settings" Target="/word/settings.xml" Id="Rcd5606cd54314893" /><Relationship Type="http://schemas.openxmlformats.org/officeDocument/2006/relationships/image" Target="/word/media/d6d1df80-b3b4-4add-8fce-62ea6e82b593.png" Id="R13d20fc75c2541a9" /></Relationships>
</file>