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b38beffdc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d76e696c3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Punchgund,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6a4f596fc4e23" /><Relationship Type="http://schemas.openxmlformats.org/officeDocument/2006/relationships/numbering" Target="/word/numbering.xml" Id="R157ab929bbac4d37" /><Relationship Type="http://schemas.openxmlformats.org/officeDocument/2006/relationships/settings" Target="/word/settings.xml" Id="R5233074b66c64141" /><Relationship Type="http://schemas.openxmlformats.org/officeDocument/2006/relationships/image" Target="/word/media/874bab77-cccd-4564-a017-e8c71e0e88e7.png" Id="R819d76e696c3473c" /></Relationships>
</file>