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cabe094b8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bc2b2118f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Rajpura Madhogarh,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b62379bef40d4" /><Relationship Type="http://schemas.openxmlformats.org/officeDocument/2006/relationships/numbering" Target="/word/numbering.xml" Id="R640968e8151243e5" /><Relationship Type="http://schemas.openxmlformats.org/officeDocument/2006/relationships/settings" Target="/word/settings.xml" Id="R83b34532da864671" /><Relationship Type="http://schemas.openxmlformats.org/officeDocument/2006/relationships/image" Target="/word/media/9db31ad9-2fce-40d2-90fb-a55b5477ee9e.png" Id="R0aebc2b2118f4f1b" /></Relationships>
</file>