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7a495612e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aba8f8f9d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Rajupalem,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69eb6d76429f" /><Relationship Type="http://schemas.openxmlformats.org/officeDocument/2006/relationships/numbering" Target="/word/numbering.xml" Id="R0415a89d070a450f" /><Relationship Type="http://schemas.openxmlformats.org/officeDocument/2006/relationships/settings" Target="/word/settings.xml" Id="Rd91f7f937d6f481c" /><Relationship Type="http://schemas.openxmlformats.org/officeDocument/2006/relationships/image" Target="/word/media/4bd0c582-7728-4632-a360-86fc342fd792.png" Id="Rc0faba8f8f9d4ad9" /></Relationships>
</file>