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2c24d478e47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a17c81be94f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Ramapur,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e282046164bd6" /><Relationship Type="http://schemas.openxmlformats.org/officeDocument/2006/relationships/numbering" Target="/word/numbering.xml" Id="Rde4eff5905ab4338" /><Relationship Type="http://schemas.openxmlformats.org/officeDocument/2006/relationships/settings" Target="/word/settings.xml" Id="R9cddb5000bd84ba3" /><Relationship Type="http://schemas.openxmlformats.org/officeDocument/2006/relationships/image" Target="/word/media/8f640e8b-98c5-4885-b81c-57d7872025bc.png" Id="R94fa17c81be94f8b" /></Relationships>
</file>