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66f78b1e5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ae8de0f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df9c9d9834e5a" /><Relationship Type="http://schemas.openxmlformats.org/officeDocument/2006/relationships/numbering" Target="/word/numbering.xml" Id="R171c168c6c324be4" /><Relationship Type="http://schemas.openxmlformats.org/officeDocument/2006/relationships/settings" Target="/word/settings.xml" Id="R6b472bb0f4174e2f" /><Relationship Type="http://schemas.openxmlformats.org/officeDocument/2006/relationships/image" Target="/word/media/efd1d013-5a9f-46fd-8f35-b856e0725700.png" Id="R7f29ae8de0ff43ae" /></Relationships>
</file>