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4ccc26509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f64b89c48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Ranaghata,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3b4a3f0014c97" /><Relationship Type="http://schemas.openxmlformats.org/officeDocument/2006/relationships/numbering" Target="/word/numbering.xml" Id="R315f1d0e025f4035" /><Relationship Type="http://schemas.openxmlformats.org/officeDocument/2006/relationships/settings" Target="/word/settings.xml" Id="Re3ab653028244317" /><Relationship Type="http://schemas.openxmlformats.org/officeDocument/2006/relationships/image" Target="/word/media/146d034f-cac4-4e2a-898b-2abfc8e0af15.png" Id="R03ff64b89c484c0f" /></Relationships>
</file>