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7518767c6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58cabdc4c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0d12efdc94f25" /><Relationship Type="http://schemas.openxmlformats.org/officeDocument/2006/relationships/numbering" Target="/word/numbering.xml" Id="R0d7580f45e104b5a" /><Relationship Type="http://schemas.openxmlformats.org/officeDocument/2006/relationships/settings" Target="/word/settings.xml" Id="R5c839373b3584ef1" /><Relationship Type="http://schemas.openxmlformats.org/officeDocument/2006/relationships/image" Target="/word/media/2c5725e8-814b-4ea7-bdda-cce308c88758.png" Id="Rdc658cabdc4c42f6" /></Relationships>
</file>