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2426f7752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2b82c7bc5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3cf4eaf7641be" /><Relationship Type="http://schemas.openxmlformats.org/officeDocument/2006/relationships/numbering" Target="/word/numbering.xml" Id="R86cb40392b294329" /><Relationship Type="http://schemas.openxmlformats.org/officeDocument/2006/relationships/settings" Target="/word/settings.xml" Id="R7299f818e2f94102" /><Relationship Type="http://schemas.openxmlformats.org/officeDocument/2006/relationships/image" Target="/word/media/728c9ad6-a3ce-4afd-b405-1aaa0d5df10d.png" Id="Rfc32b82c7bc54c9e" /></Relationships>
</file>