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b28d785e0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512560d76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Sabaspalli,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af8fe1111465e" /><Relationship Type="http://schemas.openxmlformats.org/officeDocument/2006/relationships/numbering" Target="/word/numbering.xml" Id="Rebec62bbbaba4efc" /><Relationship Type="http://schemas.openxmlformats.org/officeDocument/2006/relationships/settings" Target="/word/settings.xml" Id="Rac1568b1d5414e3b" /><Relationship Type="http://schemas.openxmlformats.org/officeDocument/2006/relationships/image" Target="/word/media/48660bd6-a96f-40c4-8512-9cf06cd2232e.png" Id="R50f512560d7641f6" /></Relationships>
</file>