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76d3ec3b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e2d8a62a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Sadak Chichari,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0f7028424d13" /><Relationship Type="http://schemas.openxmlformats.org/officeDocument/2006/relationships/numbering" Target="/word/numbering.xml" Id="R374dbba0af184538" /><Relationship Type="http://schemas.openxmlformats.org/officeDocument/2006/relationships/settings" Target="/word/settings.xml" Id="R694856c82dac4941" /><Relationship Type="http://schemas.openxmlformats.org/officeDocument/2006/relationships/image" Target="/word/media/39f3eb42-9d05-4508-8264-9ba78b39b0a1.png" Id="R331e2d8a62ad4f9d" /></Relationships>
</file>