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af6f83c6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655006e1d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7b8e4f324aee" /><Relationship Type="http://schemas.openxmlformats.org/officeDocument/2006/relationships/numbering" Target="/word/numbering.xml" Id="R28c9271d4d574ef8" /><Relationship Type="http://schemas.openxmlformats.org/officeDocument/2006/relationships/settings" Target="/word/settings.xml" Id="Rd8f321cda1704fa8" /><Relationship Type="http://schemas.openxmlformats.org/officeDocument/2006/relationships/image" Target="/word/media/7ee3c8dd-3a57-4bce-b7a4-06b5aac5e809.png" Id="R56a655006e1d48b6" /></Relationships>
</file>