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7e2fdbc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616f782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a87b6c9854d7e" /><Relationship Type="http://schemas.openxmlformats.org/officeDocument/2006/relationships/numbering" Target="/word/numbering.xml" Id="Rc94535cb6e564010" /><Relationship Type="http://schemas.openxmlformats.org/officeDocument/2006/relationships/settings" Target="/word/settings.xml" Id="R488938e6f05e4b9a" /><Relationship Type="http://schemas.openxmlformats.org/officeDocument/2006/relationships/image" Target="/word/media/286f7cd4-e086-4bf3-b6ae-70976ac66269.png" Id="Rc1ea616f782348f7" /></Relationships>
</file>