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9271ef85034e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df4a6db5fb45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Shahpur Patori,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cae65ce64c40ba" /><Relationship Type="http://schemas.openxmlformats.org/officeDocument/2006/relationships/numbering" Target="/word/numbering.xml" Id="Rcb844550e3f44f44" /><Relationship Type="http://schemas.openxmlformats.org/officeDocument/2006/relationships/settings" Target="/word/settings.xml" Id="Rbee1ead3bc6e4b0d" /><Relationship Type="http://schemas.openxmlformats.org/officeDocument/2006/relationships/image" Target="/word/media/0dc11a8e-1420-4518-affb-b29dd77c94d8.png" Id="R4cdf4a6db5fb4519" /></Relationships>
</file>