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13204e4f0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f4a7accd0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Shri Sardarpura,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48cb0967a4e9c" /><Relationship Type="http://schemas.openxmlformats.org/officeDocument/2006/relationships/numbering" Target="/word/numbering.xml" Id="R3525f187379a4f41" /><Relationship Type="http://schemas.openxmlformats.org/officeDocument/2006/relationships/settings" Target="/word/settings.xml" Id="Rb9c0a54248e54a85" /><Relationship Type="http://schemas.openxmlformats.org/officeDocument/2006/relationships/image" Target="/word/media/580a349b-6f1c-41eb-b7b8-0e59eab3b227.png" Id="R029f4a7accd0467a" /></Relationships>
</file>