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967f258ac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4e6f0d75e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Simlipalgarh,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99ed8ce1c453e" /><Relationship Type="http://schemas.openxmlformats.org/officeDocument/2006/relationships/numbering" Target="/word/numbering.xml" Id="Rb6a288e50c40479f" /><Relationship Type="http://schemas.openxmlformats.org/officeDocument/2006/relationships/settings" Target="/word/settings.xml" Id="Rde02cd188e664ed5" /><Relationship Type="http://schemas.openxmlformats.org/officeDocument/2006/relationships/image" Target="/word/media/dee3cc14-0f91-41fc-88ee-1b45bd510e36.png" Id="R3a84e6f0d75e42ad" /></Relationships>
</file>