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59ced76c7341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1915cc6ce24e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Srichandia,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05d5ea3fb743e9" /><Relationship Type="http://schemas.openxmlformats.org/officeDocument/2006/relationships/numbering" Target="/word/numbering.xml" Id="R7a562fe8cace43f9" /><Relationship Type="http://schemas.openxmlformats.org/officeDocument/2006/relationships/settings" Target="/word/settings.xml" Id="R986a53175c5648c2" /><Relationship Type="http://schemas.openxmlformats.org/officeDocument/2006/relationships/image" Target="/word/media/8bcd4c91-05d4-4031-a1b4-c728e07b6d64.png" Id="Rcd1915cc6ce24e37" /></Relationships>
</file>