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b781c0509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43f66d88d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e50243a4b49bf" /><Relationship Type="http://schemas.openxmlformats.org/officeDocument/2006/relationships/numbering" Target="/word/numbering.xml" Id="R06ea6dfb6ce543f0" /><Relationship Type="http://schemas.openxmlformats.org/officeDocument/2006/relationships/settings" Target="/word/settings.xml" Id="R98a8ee8d50524432" /><Relationship Type="http://schemas.openxmlformats.org/officeDocument/2006/relationships/image" Target="/word/media/0cad15d4-7bd6-4428-8095-811758516200.png" Id="R36143f66d88d4cca" /></Relationships>
</file>