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2738f1b0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273a4af8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f0628008f4f63" /><Relationship Type="http://schemas.openxmlformats.org/officeDocument/2006/relationships/numbering" Target="/word/numbering.xml" Id="R5c0d6929b9ec4792" /><Relationship Type="http://schemas.openxmlformats.org/officeDocument/2006/relationships/settings" Target="/word/settings.xml" Id="R6cbfd73dad844d33" /><Relationship Type="http://schemas.openxmlformats.org/officeDocument/2006/relationships/image" Target="/word/media/88195d20-f22e-44a1-9026-2c306a6b5449.png" Id="R684273a4af8a45d2" /></Relationships>
</file>