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ec1668cf2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92e5ef78c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Taunsa,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1ced4184a4a2e" /><Relationship Type="http://schemas.openxmlformats.org/officeDocument/2006/relationships/numbering" Target="/word/numbering.xml" Id="Ra19939add3424bda" /><Relationship Type="http://schemas.openxmlformats.org/officeDocument/2006/relationships/settings" Target="/word/settings.xml" Id="R8af73f56d0514ee4" /><Relationship Type="http://schemas.openxmlformats.org/officeDocument/2006/relationships/image" Target="/word/media/6000dcb9-0d6a-4c48-a48c-2438d295fe3b.png" Id="R74092e5ef78c4c1b" /></Relationships>
</file>