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3af402c0814a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c8f532c3ad42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Thola Fatehpur,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7fd6cade914bf8" /><Relationship Type="http://schemas.openxmlformats.org/officeDocument/2006/relationships/numbering" Target="/word/numbering.xml" Id="R3e7fc9412c5b44d6" /><Relationship Type="http://schemas.openxmlformats.org/officeDocument/2006/relationships/settings" Target="/word/settings.xml" Id="R11ae1963ff664125" /><Relationship Type="http://schemas.openxmlformats.org/officeDocument/2006/relationships/image" Target="/word/media/58316884-9c2c-487c-8249-7d47685b78b7.png" Id="R01c8f532c3ad4278" /></Relationships>
</file>