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dd0bc2dc8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2a148251d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Tinpahar,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be50e2e454225" /><Relationship Type="http://schemas.openxmlformats.org/officeDocument/2006/relationships/numbering" Target="/word/numbering.xml" Id="Ra5cbe0ec684b48c0" /><Relationship Type="http://schemas.openxmlformats.org/officeDocument/2006/relationships/settings" Target="/word/settings.xml" Id="R79bf5e9640ec48ca" /><Relationship Type="http://schemas.openxmlformats.org/officeDocument/2006/relationships/image" Target="/word/media/fc0eab2a-a5a2-4471-8586-cecb6a8ba540.png" Id="R3852a148251d46a5" /></Relationships>
</file>