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2f34ad0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c280fd61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Tiruppattur,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afe1f3f14672" /><Relationship Type="http://schemas.openxmlformats.org/officeDocument/2006/relationships/numbering" Target="/word/numbering.xml" Id="Ref2d24230fb84b90" /><Relationship Type="http://schemas.openxmlformats.org/officeDocument/2006/relationships/settings" Target="/word/settings.xml" Id="R87316140014c4f52" /><Relationship Type="http://schemas.openxmlformats.org/officeDocument/2006/relationships/image" Target="/word/media/c0dcb5a6-f2ba-4ee2-98b6-ab353ae74a73.png" Id="R2c6ac280fd614a6f" /></Relationships>
</file>